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5C1745">
        <w:rPr>
          <w:b/>
          <w:sz w:val="28"/>
        </w:rPr>
        <w:t>Příloha č. 2</w:t>
      </w:r>
      <w:r w:rsidRPr="002512A8">
        <w:rPr>
          <w:b/>
          <w:sz w:val="28"/>
        </w:rPr>
        <w:t xml:space="preserve"> </w:t>
      </w:r>
      <w:r>
        <w:rPr>
          <w:b/>
          <w:sz w:val="28"/>
        </w:rPr>
        <w:t>kvalifikační dokumentace</w:t>
      </w:r>
    </w:p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5C1745">
            <w:rPr>
              <w:b/>
              <w:sz w:val="28"/>
              <w:szCs w:val="28"/>
            </w:rPr>
            <w:t>dodávek</w:t>
          </w:r>
        </w:sdtContent>
      </w:sdt>
    </w:p>
    <w:p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5C1745">
            <w:rPr>
              <w:b/>
              <w:sz w:val="28"/>
              <w:szCs w:val="28"/>
            </w:rPr>
            <w:t>dodávek</w:t>
          </w:r>
        </w:sdtContent>
      </w:sdt>
    </w:p>
    <w:p w:rsidR="008761C8" w:rsidRPr="005C1745" w:rsidRDefault="00B60227" w:rsidP="005C1745">
      <w:pPr>
        <w:pStyle w:val="2nesltext"/>
      </w:pPr>
      <w:r w:rsidRPr="005C1745">
        <w:rPr>
          <w:lang w:eastAsia="cs-CZ"/>
        </w:rPr>
        <w:t xml:space="preserve">Dodavatel </w:t>
      </w:r>
      <w:r w:rsidR="00FC055F" w:rsidRPr="005C1745">
        <w:rPr>
          <w:b/>
          <w:highlight w:val="cyan"/>
          <w:lang w:eastAsia="cs-CZ"/>
        </w:rPr>
        <w:fldChar w:fldCharType="begin"/>
      </w:r>
      <w:r w:rsidRPr="005C1745">
        <w:rPr>
          <w:b/>
          <w:highlight w:val="cyan"/>
          <w:lang w:eastAsia="cs-CZ"/>
        </w:rPr>
        <w:instrText xml:space="preserve"> MACROBUTTON  AcceptConflict "[doplní účastník]" </w:instrText>
      </w:r>
      <w:r w:rsidR="00FC055F" w:rsidRPr="005C1745">
        <w:rPr>
          <w:b/>
          <w:highlight w:val="cyan"/>
          <w:lang w:eastAsia="cs-CZ"/>
        </w:rPr>
        <w:fldChar w:fldCharType="end"/>
      </w:r>
      <w:r w:rsidRPr="005C1745">
        <w:rPr>
          <w:lang w:eastAsia="cs-CZ"/>
        </w:rPr>
        <w:t xml:space="preserve">, IČO: </w:t>
      </w:r>
      <w:r w:rsidR="00FC055F" w:rsidRPr="005C1745">
        <w:rPr>
          <w:highlight w:val="cyan"/>
          <w:lang w:eastAsia="cs-CZ"/>
        </w:rPr>
        <w:fldChar w:fldCharType="begin"/>
      </w:r>
      <w:r w:rsidRPr="005C1745">
        <w:rPr>
          <w:highlight w:val="cyan"/>
          <w:lang w:eastAsia="cs-CZ"/>
        </w:rPr>
        <w:instrText xml:space="preserve"> MACROBUTTON  AcceptConflict "[doplní účastník]" </w:instrText>
      </w:r>
      <w:r w:rsidR="00FC055F" w:rsidRPr="005C1745">
        <w:rPr>
          <w:highlight w:val="cyan"/>
          <w:lang w:eastAsia="cs-CZ"/>
        </w:rPr>
        <w:fldChar w:fldCharType="end"/>
      </w:r>
      <w:r w:rsidRPr="005C1745">
        <w:rPr>
          <w:lang w:eastAsia="cs-CZ"/>
        </w:rPr>
        <w:t>, se sídlem</w:t>
      </w:r>
      <w:r w:rsidR="00E04212" w:rsidRPr="005C1745">
        <w:rPr>
          <w:lang w:eastAsia="cs-CZ"/>
        </w:rPr>
        <w:t>:</w:t>
      </w:r>
      <w:r w:rsidRPr="005C1745">
        <w:rPr>
          <w:lang w:eastAsia="cs-CZ"/>
        </w:rPr>
        <w:t xml:space="preserve"> </w:t>
      </w:r>
      <w:r w:rsidR="00FC055F" w:rsidRPr="005C1745">
        <w:rPr>
          <w:highlight w:val="cyan"/>
          <w:lang w:eastAsia="cs-CZ"/>
        </w:rPr>
        <w:fldChar w:fldCharType="begin"/>
      </w:r>
      <w:r w:rsidRPr="005C1745">
        <w:rPr>
          <w:highlight w:val="cyan"/>
          <w:lang w:eastAsia="cs-CZ"/>
        </w:rPr>
        <w:instrText xml:space="preserve"> MACROBUTTON  AcceptConflict "[doplní účastník]" </w:instrText>
      </w:r>
      <w:r w:rsidR="00FC055F" w:rsidRPr="005C1745">
        <w:rPr>
          <w:highlight w:val="cyan"/>
          <w:lang w:eastAsia="cs-CZ"/>
        </w:rPr>
        <w:fldChar w:fldCharType="end"/>
      </w:r>
      <w:r w:rsidRPr="005C1745">
        <w:rPr>
          <w:lang w:eastAsia="cs-CZ"/>
        </w:rPr>
        <w:t>, PSČ </w:t>
      </w:r>
      <w:r w:rsidR="00FC055F" w:rsidRPr="005C1745">
        <w:rPr>
          <w:highlight w:val="cyan"/>
          <w:lang w:eastAsia="cs-CZ"/>
        </w:rPr>
        <w:fldChar w:fldCharType="begin"/>
      </w:r>
      <w:r w:rsidRPr="005C1745">
        <w:rPr>
          <w:highlight w:val="cyan"/>
          <w:lang w:eastAsia="cs-CZ"/>
        </w:rPr>
        <w:instrText xml:space="preserve"> MACROBUTTON  AcceptConflict "[doplní účastník]" </w:instrText>
      </w:r>
      <w:r w:rsidR="00FC055F" w:rsidRPr="005C1745">
        <w:rPr>
          <w:highlight w:val="cyan"/>
          <w:lang w:eastAsia="cs-CZ"/>
        </w:rPr>
        <w:fldChar w:fldCharType="end"/>
      </w:r>
      <w:r w:rsidRPr="005C1745">
        <w:rPr>
          <w:lang w:eastAsia="cs-CZ"/>
        </w:rPr>
        <w:t>, (dále jen „</w:t>
      </w:r>
      <w:r w:rsidRPr="005C1745">
        <w:rPr>
          <w:b/>
          <w:i/>
          <w:lang w:eastAsia="cs-CZ"/>
        </w:rPr>
        <w:t>dodavatel</w:t>
      </w:r>
      <w:r w:rsidRPr="005C1745">
        <w:rPr>
          <w:lang w:eastAsia="cs-CZ"/>
        </w:rPr>
        <w:t xml:space="preserve">“), </w:t>
      </w:r>
      <w:r w:rsidR="00E5676C" w:rsidRPr="005C1745">
        <w:rPr>
          <w:lang w:eastAsia="cs-CZ"/>
        </w:rPr>
        <w:t xml:space="preserve">jako účastník zadávacího řízení veřejné zakázky s názvem </w:t>
      </w:r>
      <w:r w:rsidR="005C1745" w:rsidRPr="005C1745">
        <w:rPr>
          <w:b/>
          <w:bCs/>
        </w:rPr>
        <w:t>Centrální dodávka zemního plynu pro</w:t>
      </w:r>
      <w:r w:rsidR="005C1745">
        <w:rPr>
          <w:b/>
          <w:bCs/>
        </w:rPr>
        <w:t xml:space="preserve"> </w:t>
      </w:r>
      <w:r w:rsidR="005C1745" w:rsidRPr="005C1745">
        <w:rPr>
          <w:b/>
          <w:bCs/>
        </w:rPr>
        <w:t>Jihomoravský kraj a pro příspěvkové organizace zřizované Jihomoravským krajem, případně pro další právnické osob</w:t>
      </w:r>
      <w:r w:rsidR="005C1745">
        <w:rPr>
          <w:b/>
          <w:bCs/>
        </w:rPr>
        <w:t xml:space="preserve">y zřizované Jihomoravským krajem </w:t>
      </w:r>
      <w:r w:rsidR="005C1745" w:rsidRPr="005C1745">
        <w:rPr>
          <w:b/>
          <w:bCs/>
        </w:rPr>
        <w:t>na rok 2019</w:t>
      </w:r>
      <w:r w:rsidR="008761C8" w:rsidRPr="005C1745">
        <w:t xml:space="preserve">, tímto </w:t>
      </w:r>
      <w:r w:rsidR="00555054" w:rsidRPr="005C1745">
        <w:rPr>
          <w:lang w:eastAsia="cs-CZ"/>
        </w:rPr>
        <w:t xml:space="preserve">v souladu s § 79 zákona č. 134/2016 Sb., </w:t>
      </w:r>
      <w:r w:rsidR="006A0AA9" w:rsidRPr="005C1745">
        <w:t>o zadávání veřejných zakázek, ve znění pozdějších předpisů</w:t>
      </w:r>
      <w:r w:rsidR="00555054" w:rsidRPr="005C1745">
        <w:rPr>
          <w:lang w:eastAsia="cs-CZ"/>
        </w:rPr>
        <w:t xml:space="preserve">, </w:t>
      </w:r>
      <w:r w:rsidR="008761C8" w:rsidRPr="005C1745">
        <w:t xml:space="preserve">čestně prohlašuje, </w:t>
      </w:r>
      <w:r w:rsidR="00AC260F" w:rsidRPr="005C1745">
        <w:t xml:space="preserve">že </w:t>
      </w:r>
      <w:r w:rsidR="00AC260F" w:rsidRPr="005C1745">
        <w:rPr>
          <w:rFonts w:asciiTheme="minorHAnsi" w:hAnsiTheme="minorHAnsi"/>
        </w:rPr>
        <w:t>v</w:t>
      </w:r>
      <w:r w:rsidR="00555054" w:rsidRPr="005C1745">
        <w:rPr>
          <w:rFonts w:asciiTheme="minorHAnsi" w:hAnsiTheme="minorHAnsi"/>
        </w:rPr>
        <w:t> zadavatelem stanoveném období poskytl</w:t>
      </w:r>
      <w:r w:rsidR="004736E8" w:rsidRPr="005C1745">
        <w:rPr>
          <w:rFonts w:asciiTheme="minorHAnsi" w:hAnsiTheme="minorHAnsi"/>
        </w:rPr>
        <w:t xml:space="preserve"> </w:t>
      </w:r>
      <w:r w:rsidR="00AC260F" w:rsidRPr="005C1745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5C1745" w:rsidRPr="005C1745">
            <w:t>dodávky</w:t>
          </w:r>
        </w:sdtContent>
      </w:sdt>
      <w:r w:rsidR="009F138B" w:rsidRPr="005C1745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5C1745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dodávka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FC055F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FC055F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9E35EE" w:rsidRDefault="00FC055F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C1745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C7" w:rsidRPr="009E35EE" w:rsidRDefault="00FC055F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C1745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555054" w:rsidRDefault="00FC055F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63770B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770B" w:rsidRDefault="0063770B" w:rsidP="0063770B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Objem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5BF3EB71D5DE4834AD231D92136CD016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:rsidR="0063770B" w:rsidRDefault="0063770B" w:rsidP="0063770B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(objem v MWh za rok)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0B" w:rsidRDefault="0063770B" w:rsidP="0063770B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MWh/rok</w:t>
            </w:r>
          </w:p>
        </w:tc>
      </w:tr>
      <w:tr w:rsidR="0063770B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770B" w:rsidRDefault="0063770B" w:rsidP="0063770B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Počet odběrných míst, do kterých byla významná dodávka realizována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0B" w:rsidRDefault="0063770B" w:rsidP="0063770B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odběrných míst</w:t>
            </w: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C1745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FC055F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C1745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FC055F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5C1745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FC055F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555054" w:rsidRPr="000F6ACF" w:rsidRDefault="00555054" w:rsidP="00555054">
      <w:pPr>
        <w:pStyle w:val="2nesltext"/>
        <w:keepNext/>
        <w:spacing w:before="480"/>
      </w:pPr>
      <w:r w:rsidRPr="000F6ACF">
        <w:t xml:space="preserve">V </w:t>
      </w:r>
      <w:r w:rsidR="00FC055F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C055F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C055F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C055F">
        <w:rPr>
          <w:highlight w:val="cyan"/>
          <w:lang w:bidi="en-US"/>
        </w:rPr>
        <w:fldChar w:fldCharType="end"/>
      </w:r>
    </w:p>
    <w:p w:rsidR="00555054" w:rsidRPr="00817B88" w:rsidRDefault="00FC055F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817B88" w:rsidRDefault="00FC055F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58E" w:rsidRDefault="00B9658E">
      <w:r>
        <w:separator/>
      </w:r>
    </w:p>
  </w:endnote>
  <w:endnote w:type="continuationSeparator" w:id="0">
    <w:p w:rsidR="00B9658E" w:rsidRDefault="00B9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40" w:rsidRDefault="00FC055F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F65904">
      <w:rPr>
        <w:rFonts w:ascii="Calibri" w:hAnsi="Calibri"/>
        <w:b/>
        <w:sz w:val="22"/>
        <w:szCs w:val="22"/>
      </w:rPr>
      <w:t>CEZP0718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5C1745">
      <w:rPr>
        <w:rFonts w:ascii="Calibri" w:hAnsi="Calibri"/>
        <w:sz w:val="22"/>
        <w:szCs w:val="20"/>
      </w:rPr>
      <w:t>příloha č. 2</w:t>
    </w:r>
    <w:r>
      <w:rPr>
        <w:rFonts w:ascii="Calibri" w:hAnsi="Calibri"/>
        <w:sz w:val="22"/>
        <w:szCs w:val="20"/>
      </w:rPr>
      <w:tab/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FC055F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FC055F" w:rsidRPr="00A4713D">
      <w:rPr>
        <w:rFonts w:ascii="Calibri" w:hAnsi="Calibri"/>
        <w:b/>
        <w:bCs/>
        <w:sz w:val="22"/>
        <w:szCs w:val="20"/>
      </w:rPr>
      <w:fldChar w:fldCharType="separate"/>
    </w:r>
    <w:r w:rsidR="000E0D53">
      <w:rPr>
        <w:rFonts w:ascii="Calibri" w:hAnsi="Calibri"/>
        <w:b/>
        <w:bCs/>
        <w:noProof/>
        <w:sz w:val="22"/>
        <w:szCs w:val="20"/>
      </w:rPr>
      <w:t>1</w:t>
    </w:r>
    <w:r w:rsidR="00FC055F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FC055F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FC055F" w:rsidRPr="00A4713D">
      <w:rPr>
        <w:rFonts w:ascii="Calibri" w:hAnsi="Calibri"/>
        <w:b/>
        <w:bCs/>
        <w:sz w:val="22"/>
        <w:szCs w:val="20"/>
      </w:rPr>
      <w:fldChar w:fldCharType="separate"/>
    </w:r>
    <w:r w:rsidR="000E0D53">
      <w:rPr>
        <w:rFonts w:ascii="Calibri" w:hAnsi="Calibri"/>
        <w:b/>
        <w:bCs/>
        <w:noProof/>
        <w:sz w:val="22"/>
        <w:szCs w:val="20"/>
      </w:rPr>
      <w:t>2</w:t>
    </w:r>
    <w:r w:rsidR="00FC055F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904" w:rsidRDefault="00F6590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58E" w:rsidRDefault="00B9658E">
      <w:r>
        <w:separator/>
      </w:r>
    </w:p>
  </w:footnote>
  <w:footnote w:type="continuationSeparator" w:id="0">
    <w:p w:rsidR="00B9658E" w:rsidRDefault="00B9658E">
      <w:r>
        <w:continuationSeparator/>
      </w:r>
    </w:p>
  </w:footnote>
  <w:footnote w:id="1">
    <w:p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5C1745"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904" w:rsidRDefault="00F6590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904" w:rsidRDefault="00F6590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904" w:rsidRDefault="00F6590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0D5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D44EE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1745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3770B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478B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65904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55F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BF3EB71D5DE4834AD231D92136CD0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1ACF6-003F-4FDA-9823-FB1AD6D66503}"/>
      </w:docPartPr>
      <w:docPartBody>
        <w:p w:rsidR="005D7108" w:rsidRDefault="00486AC7" w:rsidP="00486AC7">
          <w:pPr>
            <w:pStyle w:val="5BF3EB71D5DE4834AD231D92136CD016"/>
          </w:pPr>
          <w:r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B359A"/>
    <w:rsid w:val="0004502B"/>
    <w:rsid w:val="00064121"/>
    <w:rsid w:val="001B359A"/>
    <w:rsid w:val="001F4E3C"/>
    <w:rsid w:val="00486AC7"/>
    <w:rsid w:val="005D7108"/>
    <w:rsid w:val="00746851"/>
    <w:rsid w:val="00823174"/>
    <w:rsid w:val="00AB7F11"/>
    <w:rsid w:val="00AC5C7E"/>
    <w:rsid w:val="00B23937"/>
    <w:rsid w:val="00CE7D20"/>
    <w:rsid w:val="00D06D2E"/>
    <w:rsid w:val="00D54CA6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6AC7"/>
  </w:style>
  <w:style w:type="paragraph" w:customStyle="1" w:styleId="65B6F8188CE14E7EB533128015A37717">
    <w:name w:val="65B6F8188CE14E7EB533128015A37717"/>
    <w:rsid w:val="001B359A"/>
  </w:style>
  <w:style w:type="paragraph" w:customStyle="1" w:styleId="1217A724ECAC4087AC951F95814DEC9E">
    <w:name w:val="1217A724ECAC4087AC951F95814DEC9E"/>
    <w:rsid w:val="001B359A"/>
  </w:style>
  <w:style w:type="paragraph" w:customStyle="1" w:styleId="886F08E19B1841278452E6BDAF77504A">
    <w:name w:val="886F08E19B1841278452E6BDAF77504A"/>
    <w:rsid w:val="001B359A"/>
  </w:style>
  <w:style w:type="paragraph" w:customStyle="1" w:styleId="65B6F8188CE14E7EB533128015A377171">
    <w:name w:val="65B6F8188CE14E7EB533128015A37717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1">
    <w:name w:val="1217A724ECAC4087AC951F95814DEC9E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1">
    <w:name w:val="886F08E19B1841278452E6BDAF77504A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">
    <w:name w:val="3DB079F3BDCD4D34AC50BC65CB4E5D2B"/>
    <w:rsid w:val="001B359A"/>
  </w:style>
  <w:style w:type="paragraph" w:customStyle="1" w:styleId="B8A493F1F724483796FD2D47AA9318D6">
    <w:name w:val="B8A493F1F724483796FD2D47AA9318D6"/>
    <w:rsid w:val="001B359A"/>
  </w:style>
  <w:style w:type="paragraph" w:customStyle="1" w:styleId="831B5CD583424991BEA1F3363F07D3BD">
    <w:name w:val="831B5CD583424991BEA1F3363F07D3BD"/>
    <w:rsid w:val="001B359A"/>
  </w:style>
  <w:style w:type="paragraph" w:customStyle="1" w:styleId="9E3B75C9D79D4015BD065B3AE64396DE">
    <w:name w:val="9E3B75C9D79D4015BD065B3AE64396DE"/>
    <w:rsid w:val="001B359A"/>
  </w:style>
  <w:style w:type="paragraph" w:customStyle="1" w:styleId="CBA8E0E5A31E495C8D77778AFC20C0E8">
    <w:name w:val="CBA8E0E5A31E495C8D77778AFC20C0E8"/>
    <w:rsid w:val="001B359A"/>
  </w:style>
  <w:style w:type="paragraph" w:customStyle="1" w:styleId="B9936E50D5B84C8385633C90DDEB56F3">
    <w:name w:val="B9936E50D5B84C8385633C90DDEB56F3"/>
    <w:rsid w:val="001B359A"/>
  </w:style>
  <w:style w:type="paragraph" w:customStyle="1" w:styleId="A2F182EA89FA4808844EAE7AB370F849">
    <w:name w:val="A2F182EA89FA4808844EAE7AB370F849"/>
    <w:rsid w:val="001B359A"/>
  </w:style>
  <w:style w:type="paragraph" w:customStyle="1" w:styleId="70C5C40C14144362897BD87487B0F56C">
    <w:name w:val="70C5C40C14144362897BD87487B0F56C"/>
    <w:rsid w:val="001B359A"/>
  </w:style>
  <w:style w:type="paragraph" w:customStyle="1" w:styleId="0BEF27FA3FC14297939EFED1CB6D0C0E">
    <w:name w:val="0BEF27FA3FC14297939EFED1CB6D0C0E"/>
    <w:rsid w:val="001B359A"/>
  </w:style>
  <w:style w:type="paragraph" w:customStyle="1" w:styleId="FF28F17C42F840239CEA3CB71AAA0BBB">
    <w:name w:val="FF28F17C42F840239CEA3CB71AAA0BBB"/>
    <w:rsid w:val="001B359A"/>
  </w:style>
  <w:style w:type="paragraph" w:customStyle="1" w:styleId="D044F173DC2A46E68D0580B4A5FB5270">
    <w:name w:val="D044F173DC2A46E68D0580B4A5FB5270"/>
    <w:rsid w:val="001B359A"/>
  </w:style>
  <w:style w:type="paragraph" w:customStyle="1" w:styleId="C47519255FED4D97993A418DECBE45B9">
    <w:name w:val="C47519255FED4D97993A418DECBE45B9"/>
    <w:rsid w:val="001B359A"/>
  </w:style>
  <w:style w:type="paragraph" w:customStyle="1" w:styleId="8BA2C34BD19C42CCAD8F7F5C105762BF">
    <w:name w:val="8BA2C34BD19C42CCAD8F7F5C105762BF"/>
    <w:rsid w:val="00746851"/>
  </w:style>
  <w:style w:type="paragraph" w:customStyle="1" w:styleId="11F189230B4145EDAA9F78FB4ED83C94">
    <w:name w:val="11F189230B4145EDAA9F78FB4ED83C94"/>
    <w:rsid w:val="00746851"/>
  </w:style>
  <w:style w:type="paragraph" w:customStyle="1" w:styleId="64E69582C8AF47A19C83838223459E5F">
    <w:name w:val="64E69582C8AF47A19C83838223459E5F"/>
    <w:rsid w:val="00746851"/>
  </w:style>
  <w:style w:type="paragraph" w:customStyle="1" w:styleId="E4DE969F8DFC483A85E23B421783CD46">
    <w:name w:val="E4DE969F8DFC483A85E23B421783CD46"/>
    <w:rsid w:val="00CE7D20"/>
    <w:pPr>
      <w:spacing w:after="200" w:line="276" w:lineRule="auto"/>
    </w:pPr>
  </w:style>
  <w:style w:type="paragraph" w:customStyle="1" w:styleId="23C6A4F4B4754ED992DA1438FEC05BE5">
    <w:name w:val="23C6A4F4B4754ED992DA1438FEC05BE5"/>
    <w:rsid w:val="00823174"/>
    <w:pPr>
      <w:spacing w:after="200" w:line="276" w:lineRule="auto"/>
    </w:p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2">
    <w:name w:val="886F08E19B1841278452E6BDAF77504A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044F173DC2A46E68D0580B4A5FB52701">
    <w:name w:val="D044F173DC2A46E68D0580B4A5FB5270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E4DE969F8DFC483A85E23B421783CD461">
    <w:name w:val="E4DE969F8DFC483A85E23B421783CD4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BA8E0E5A31E495C8D77778AFC20C0E81">
    <w:name w:val="CBA8E0E5A31E495C8D77778AFC20C0E8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3C6A4F4B4754ED992DA1438FEC05BE51">
    <w:name w:val="23C6A4F4B4754ED992DA1438FEC05BE5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70C5C40C14144362897BD87487B0F56C1">
    <w:name w:val="70C5C40C14144362897BD87487B0F56C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0BEF27FA3FC14297939EFED1CB6D0C0E1">
    <w:name w:val="0BEF27FA3FC14297939EFED1CB6D0C0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F189230B4145EDAA9F78FB4ED83C941">
    <w:name w:val="11F189230B4145EDAA9F78FB4ED83C94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64E69582C8AF47A19C83838223459E5F1">
    <w:name w:val="64E69582C8AF47A19C83838223459E5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3DF07519939449B8B295394ACE9E75CA">
    <w:name w:val="3DF07519939449B8B295394ACE9E75CA"/>
    <w:rsid w:val="00FE072D"/>
  </w:style>
  <w:style w:type="paragraph" w:customStyle="1" w:styleId="3691377F115746B1861609F73B8AC6C7">
    <w:name w:val="3691377F115746B1861609F73B8AC6C7"/>
    <w:rsid w:val="00FE072D"/>
  </w:style>
  <w:style w:type="paragraph" w:customStyle="1" w:styleId="5BF3EB71D5DE4834AD231D92136CD016">
    <w:name w:val="5BF3EB71D5DE4834AD231D92136CD016"/>
    <w:rsid w:val="00486A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E6E9-45B1-410E-90B5-C2D09D6D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2018-07-12T09:59:00Z</dcterms:modified>
</cp:coreProperties>
</file>